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75E6E" w14:textId="649BB49D" w:rsidR="00336785" w:rsidRDefault="00336785" w:rsidP="00336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036EFD" w:rsidRPr="00036EFD">
        <w:rPr>
          <w:b/>
          <w:i/>
          <w:noProof/>
          <w:sz w:val="28"/>
        </w:rPr>
        <w:t>S3-240533</w:t>
      </w:r>
    </w:p>
    <w:p w14:paraId="427E894A" w14:textId="77777777" w:rsidR="00336785" w:rsidRPr="00DA53A0" w:rsidRDefault="00336785" w:rsidP="00336785">
      <w:pPr>
        <w:pStyle w:val="a3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2E2ED64" w14:textId="2AD2C75F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13F41" w:rsidRPr="00713F41">
        <w:rPr>
          <w:rFonts w:ascii="Arial" w:hAnsi="Arial" w:cs="Arial"/>
          <w:b/>
          <w:sz w:val="22"/>
          <w:szCs w:val="22"/>
        </w:rPr>
        <w:t xml:space="preserve">Reply LS to </w:t>
      </w:r>
      <w:r w:rsidR="00E95F7A">
        <w:rPr>
          <w:rFonts w:ascii="Arial" w:hAnsi="Arial" w:cs="Arial"/>
          <w:b/>
          <w:sz w:val="22"/>
          <w:szCs w:val="22"/>
        </w:rPr>
        <w:t>CT4 on</w:t>
      </w:r>
      <w:r w:rsidR="00E95F7A" w:rsidRPr="00E95F7A">
        <w:t xml:space="preserve"> </w:t>
      </w:r>
      <w:r w:rsidR="00E95F7A" w:rsidRPr="00E95F7A">
        <w:rPr>
          <w:rFonts w:ascii="Arial" w:hAnsi="Arial" w:cs="Arial"/>
          <w:b/>
          <w:sz w:val="22"/>
          <w:szCs w:val="22"/>
        </w:rPr>
        <w:t>clarification on home network triggered re-authentication</w:t>
      </w:r>
    </w:p>
    <w:p w14:paraId="06BA196E" w14:textId="14B8C73D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3F41">
        <w:rPr>
          <w:rFonts w:ascii="Arial" w:hAnsi="Arial" w:cs="Arial"/>
          <w:b/>
          <w:sz w:val="22"/>
          <w:szCs w:val="22"/>
        </w:rPr>
        <w:t>Respons</w:t>
      </w:r>
      <w:r w:rsidRPr="005714A5">
        <w:rPr>
          <w:rFonts w:ascii="Arial" w:hAnsi="Arial" w:cs="Arial"/>
          <w:b/>
          <w:bCs/>
          <w:sz w:val="22"/>
          <w:szCs w:val="22"/>
        </w:rPr>
        <w:t>e to:</w:t>
      </w:r>
      <w:r w:rsidRPr="00713F41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Pr="005714A5">
        <w:rPr>
          <w:rFonts w:ascii="Arial" w:hAnsi="Arial" w:cs="Arial"/>
          <w:b/>
          <w:bCs/>
          <w:sz w:val="22"/>
          <w:szCs w:val="22"/>
        </w:rPr>
        <w:t>&lt;</w:t>
      </w:r>
      <w:r w:rsidR="005714A5" w:rsidRPr="005714A5">
        <w:rPr>
          <w:rFonts w:ascii="Arial" w:hAnsi="Arial" w:cs="Arial"/>
          <w:b/>
          <w:bCs/>
          <w:sz w:val="22"/>
          <w:szCs w:val="22"/>
        </w:rPr>
        <w:t>C4-235577</w:t>
      </w:r>
      <w:bookmarkStart w:id="2" w:name="_GoBack"/>
      <w:bookmarkEnd w:id="2"/>
      <w:r w:rsidRPr="005714A5">
        <w:rPr>
          <w:rFonts w:ascii="Arial" w:hAnsi="Arial" w:cs="Arial"/>
          <w:b/>
          <w:bCs/>
          <w:sz w:val="22"/>
          <w:szCs w:val="22"/>
        </w:rPr>
        <w:t>&gt;</w:t>
      </w:r>
      <w:r w:rsidRPr="00713F41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95F7A" w:rsidRPr="00E95F7A">
        <w:rPr>
          <w:rFonts w:ascii="Arial" w:hAnsi="Arial" w:cs="Arial"/>
          <w:b/>
          <w:bCs/>
          <w:sz w:val="22"/>
          <w:szCs w:val="22"/>
        </w:rPr>
        <w:t>clarification on home network triggered re-authentication</w:t>
      </w:r>
    </w:p>
    <w:p w14:paraId="2C6E4D6E" w14:textId="30E5FD59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0FA6F885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E95F7A" w:rsidRPr="00E95F7A">
        <w:rPr>
          <w:rFonts w:ascii="Arial" w:hAnsi="Arial" w:cs="Arial"/>
          <w:b/>
          <w:bCs/>
          <w:sz w:val="22"/>
          <w:szCs w:val="22"/>
        </w:rPr>
        <w:t>HN_Auth</w:t>
      </w:r>
      <w:r w:rsidRPr="00713F4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2A03EB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713F41" w:rsidRPr="00713F41">
        <w:rPr>
          <w:rFonts w:ascii="Arial" w:hAnsi="Arial" w:cs="Arial"/>
          <w:b/>
          <w:sz w:val="22"/>
          <w:szCs w:val="22"/>
          <w:highlight w:val="yellow"/>
        </w:rPr>
        <w:t>Huawei to be SA3</w:t>
      </w:r>
    </w:p>
    <w:p w14:paraId="2548326B" w14:textId="6119279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E95F7A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66D23DD9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C99208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He Li</w:t>
      </w:r>
    </w:p>
    <w:p w14:paraId="5C701869" w14:textId="1C9E2A5C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3F41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7ECF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3F41" w:rsidRPr="00713F41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0E55B2" w14:textId="4F0369F0" w:rsidR="00713F41" w:rsidRDefault="00E95F7A" w:rsidP="00713F41">
      <w:pPr>
        <w:rPr>
          <w:lang w:eastAsia="zh-CN"/>
        </w:rPr>
      </w:pPr>
      <w:r>
        <w:rPr>
          <w:lang w:eastAsia="zh-CN"/>
        </w:rPr>
        <w:t>SA3 would like t</w:t>
      </w:r>
      <w:r w:rsidR="00713F41">
        <w:rPr>
          <w:lang w:eastAsia="zh-CN"/>
        </w:rPr>
        <w:t>hanks</w:t>
      </w:r>
      <w:r w:rsidR="00A312CB">
        <w:rPr>
          <w:lang w:eastAsia="zh-CN"/>
        </w:rPr>
        <w:t xml:space="preserve"> </w:t>
      </w:r>
      <w:r>
        <w:rPr>
          <w:lang w:eastAsia="zh-CN"/>
        </w:rPr>
        <w:t xml:space="preserve">to CT4 </w:t>
      </w:r>
      <w:r w:rsidR="00A312CB">
        <w:rPr>
          <w:lang w:eastAsia="zh-CN"/>
        </w:rPr>
        <w:t>for the questions. Please find the answer in below.</w:t>
      </w:r>
    </w:p>
    <w:p w14:paraId="4E1F4BBB" w14:textId="7957CCD9" w:rsidR="00713F41" w:rsidRDefault="00E748AA" w:rsidP="00E748AA">
      <w:pPr>
        <w:overflowPunct/>
        <w:autoSpaceDE/>
        <w:autoSpaceDN/>
        <w:adjustRightInd/>
        <w:spacing w:before="120" w:after="0"/>
        <w:jc w:val="both"/>
        <w:textAlignment w:val="auto"/>
      </w:pPr>
      <w:r w:rsidRPr="002E7051">
        <w:rPr>
          <w:b/>
        </w:rPr>
        <w:t>Question1:</w:t>
      </w:r>
      <w:r>
        <w:t xml:space="preserve"> </w:t>
      </w:r>
      <w:r w:rsidR="00E95F7A" w:rsidRPr="00E95F7A">
        <w:t>Should the above user cases be considered as valid failure cases?</w:t>
      </w:r>
    </w:p>
    <w:p w14:paraId="226B02CF" w14:textId="66C71EF4" w:rsidR="002E7051" w:rsidRDefault="00E748AA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 w:rsidRPr="002E7051">
        <w:rPr>
          <w:rFonts w:hint="eastAsia"/>
          <w:b/>
          <w:lang w:eastAsia="zh-CN"/>
        </w:rPr>
        <w:t>A</w:t>
      </w:r>
      <w:r w:rsidRPr="002E7051">
        <w:rPr>
          <w:b/>
          <w:lang w:eastAsia="zh-CN"/>
        </w:rPr>
        <w:t>nswer1:</w:t>
      </w:r>
      <w:r>
        <w:rPr>
          <w:lang w:eastAsia="zh-CN"/>
        </w:rPr>
        <w:t xml:space="preserve"> </w:t>
      </w:r>
      <w:r w:rsidR="00E95F7A">
        <w:rPr>
          <w:lang w:eastAsia="zh-CN"/>
        </w:rPr>
        <w:t>No</w:t>
      </w:r>
      <w:r w:rsidR="002E7051">
        <w:rPr>
          <w:lang w:eastAsia="zh-CN"/>
        </w:rPr>
        <w:t>.</w:t>
      </w:r>
      <w:r w:rsidR="00E95F7A">
        <w:rPr>
          <w:lang w:eastAsia="zh-CN"/>
        </w:rPr>
        <w:t xml:space="preserve"> From SA3 perspective, only three kinds of failure case are needed, i.e. a failure cause that means the UE is unreachable, a failure cause that means there is ongoing HO/Mobility, (in this case, the UDM may request again later), and a failure cause that means </w:t>
      </w:r>
      <w:r w:rsidR="00F11BF4">
        <w:rPr>
          <w:lang w:eastAsia="zh-CN"/>
        </w:rPr>
        <w:t>an</w:t>
      </w:r>
      <w:r w:rsidR="00E95F7A">
        <w:rPr>
          <w:lang w:eastAsia="zh-CN"/>
        </w:rPr>
        <w:t xml:space="preserve"> ongoing authentication (in this case, the UDM may not try again).</w:t>
      </w:r>
    </w:p>
    <w:p w14:paraId="56A1811A" w14:textId="3D79DCF1" w:rsidR="00E748AA" w:rsidRDefault="00E748AA" w:rsidP="00E748AA">
      <w:pPr>
        <w:overflowPunct/>
        <w:autoSpaceDE/>
        <w:autoSpaceDN/>
        <w:adjustRightInd/>
        <w:spacing w:before="120" w:after="0"/>
        <w:jc w:val="both"/>
        <w:textAlignment w:val="auto"/>
      </w:pPr>
      <w:r w:rsidRPr="00F741C9">
        <w:rPr>
          <w:b/>
        </w:rPr>
        <w:t>Question2</w:t>
      </w:r>
      <w:r>
        <w:t xml:space="preserve">: </w:t>
      </w:r>
      <w:r w:rsidR="00E95F7A" w:rsidRPr="00E95F7A">
        <w:t>Does SA3 see any need of differentiated handling in the UDM in each failure case? Or, what’s the expected UDM behaviour from the SA3 point of view?</w:t>
      </w:r>
    </w:p>
    <w:p w14:paraId="269547FB" w14:textId="196F0946" w:rsidR="00E748AA" w:rsidRDefault="00E748AA" w:rsidP="00E748AA">
      <w:pPr>
        <w:overflowPunct/>
        <w:autoSpaceDE/>
        <w:autoSpaceDN/>
        <w:adjustRightInd/>
        <w:spacing w:before="120" w:after="0"/>
        <w:jc w:val="both"/>
        <w:textAlignment w:val="auto"/>
      </w:pPr>
      <w:r w:rsidRPr="00F741C9">
        <w:rPr>
          <w:rFonts w:hint="eastAsia"/>
          <w:b/>
          <w:lang w:eastAsia="zh-CN"/>
        </w:rPr>
        <w:t>A</w:t>
      </w:r>
      <w:r w:rsidRPr="00F741C9">
        <w:rPr>
          <w:b/>
          <w:lang w:eastAsia="zh-CN"/>
        </w:rPr>
        <w:t>nswer2:</w:t>
      </w:r>
      <w:r>
        <w:rPr>
          <w:lang w:eastAsia="zh-CN"/>
        </w:rPr>
        <w:t xml:space="preserve"> </w:t>
      </w:r>
      <w:r w:rsidR="00E95F7A">
        <w:rPr>
          <w:lang w:eastAsia="zh-CN"/>
        </w:rPr>
        <w:t>see the above</w:t>
      </w:r>
      <w:r w:rsidR="002E7051">
        <w:rPr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8B5B939" w:rsidR="00B97703" w:rsidRPr="0097628C" w:rsidRDefault="00B97703">
      <w:pPr>
        <w:spacing w:after="120"/>
        <w:ind w:left="1985" w:hanging="1985"/>
        <w:rPr>
          <w:b/>
        </w:rPr>
      </w:pPr>
      <w:r w:rsidRPr="0097628C">
        <w:rPr>
          <w:rFonts w:ascii="Arial" w:hAnsi="Arial" w:cs="Arial"/>
          <w:b/>
        </w:rPr>
        <w:t>To</w:t>
      </w:r>
      <w:r w:rsidR="000F6242" w:rsidRPr="0097628C">
        <w:rPr>
          <w:rFonts w:ascii="Arial" w:hAnsi="Arial" w:cs="Arial"/>
          <w:b/>
        </w:rPr>
        <w:t xml:space="preserve"> </w:t>
      </w:r>
      <w:r w:rsidR="009E2FB1" w:rsidRPr="0097628C">
        <w:rPr>
          <w:rFonts w:ascii="Arial" w:hAnsi="Arial" w:cs="Arial"/>
          <w:b/>
        </w:rPr>
        <w:t>CT4</w:t>
      </w:r>
    </w:p>
    <w:p w14:paraId="066613F7" w14:textId="7CFE83E4" w:rsidR="00B97703" w:rsidRPr="007E6BCF" w:rsidRDefault="00B97703" w:rsidP="007E6BCF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266B27" w14:textId="77777777" w:rsidR="00336785" w:rsidRPr="00EE31A4" w:rsidRDefault="00336785" w:rsidP="00336785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11E98984" w14:textId="77777777" w:rsidR="00336785" w:rsidRPr="00EE31A4" w:rsidRDefault="00336785" w:rsidP="00336785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</w:r>
      <w:proofErr w:type="spellStart"/>
      <w:r w:rsidRPr="00EE31A4">
        <w:t>Jeju</w:t>
      </w:r>
      <w:proofErr w:type="spellEnd"/>
      <w:r w:rsidRPr="00EE31A4">
        <w:t xml:space="preserve"> (South Korea)</w:t>
      </w:r>
    </w:p>
    <w:p w14:paraId="474D5855" w14:textId="77777777" w:rsidR="00336785" w:rsidRPr="00074D3C" w:rsidRDefault="00336785" w:rsidP="00336785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7F582" w14:textId="77777777" w:rsidR="00884F17" w:rsidRDefault="00884F17">
      <w:pPr>
        <w:spacing w:after="0"/>
      </w:pPr>
      <w:r>
        <w:separator/>
      </w:r>
    </w:p>
  </w:endnote>
  <w:endnote w:type="continuationSeparator" w:id="0">
    <w:p w14:paraId="1C4FF3D9" w14:textId="77777777" w:rsidR="00884F17" w:rsidRDefault="00884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04FF8" w14:textId="77777777" w:rsidR="00884F17" w:rsidRDefault="00884F17">
      <w:pPr>
        <w:spacing w:after="0"/>
      </w:pPr>
      <w:r>
        <w:separator/>
      </w:r>
    </w:p>
  </w:footnote>
  <w:footnote w:type="continuationSeparator" w:id="0">
    <w:p w14:paraId="76444EA6" w14:textId="77777777" w:rsidR="00884F17" w:rsidRDefault="00884F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EFD"/>
    <w:rsid w:val="00074D3C"/>
    <w:rsid w:val="000B21DF"/>
    <w:rsid w:val="000D5E54"/>
    <w:rsid w:val="000E6116"/>
    <w:rsid w:val="000F6242"/>
    <w:rsid w:val="00103FF1"/>
    <w:rsid w:val="00152AD6"/>
    <w:rsid w:val="00196B59"/>
    <w:rsid w:val="001A14F2"/>
    <w:rsid w:val="001A32C8"/>
    <w:rsid w:val="001B3A86"/>
    <w:rsid w:val="001B763F"/>
    <w:rsid w:val="00220060"/>
    <w:rsid w:val="00226381"/>
    <w:rsid w:val="002473B2"/>
    <w:rsid w:val="002869FE"/>
    <w:rsid w:val="002A0A62"/>
    <w:rsid w:val="002E01C1"/>
    <w:rsid w:val="002E7051"/>
    <w:rsid w:val="002F1940"/>
    <w:rsid w:val="0031317D"/>
    <w:rsid w:val="00322204"/>
    <w:rsid w:val="00336785"/>
    <w:rsid w:val="00383545"/>
    <w:rsid w:val="003C06D2"/>
    <w:rsid w:val="003C6F41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429C1"/>
    <w:rsid w:val="005714A5"/>
    <w:rsid w:val="005904AB"/>
    <w:rsid w:val="005B6433"/>
    <w:rsid w:val="006052AD"/>
    <w:rsid w:val="00713F41"/>
    <w:rsid w:val="0073766B"/>
    <w:rsid w:val="007E6BCF"/>
    <w:rsid w:val="007F4F92"/>
    <w:rsid w:val="007F5F0F"/>
    <w:rsid w:val="008758B0"/>
    <w:rsid w:val="00884F17"/>
    <w:rsid w:val="008D3E9C"/>
    <w:rsid w:val="008D772F"/>
    <w:rsid w:val="00914CD1"/>
    <w:rsid w:val="009528CF"/>
    <w:rsid w:val="009603F6"/>
    <w:rsid w:val="0097628C"/>
    <w:rsid w:val="009963AC"/>
    <w:rsid w:val="0099764C"/>
    <w:rsid w:val="009C01E1"/>
    <w:rsid w:val="009E0B14"/>
    <w:rsid w:val="009E2FB1"/>
    <w:rsid w:val="00A312CB"/>
    <w:rsid w:val="00A455B0"/>
    <w:rsid w:val="00A57D88"/>
    <w:rsid w:val="00A70448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6087"/>
    <w:rsid w:val="00D14BB6"/>
    <w:rsid w:val="00D33624"/>
    <w:rsid w:val="00D7484B"/>
    <w:rsid w:val="00DE0EDB"/>
    <w:rsid w:val="00E003DF"/>
    <w:rsid w:val="00E2241D"/>
    <w:rsid w:val="00E665BE"/>
    <w:rsid w:val="00E748AA"/>
    <w:rsid w:val="00E95F7A"/>
    <w:rsid w:val="00EB0BC7"/>
    <w:rsid w:val="00F11BF4"/>
    <w:rsid w:val="00F25496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List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470DF6"/>
    <w:pPr>
      <w:spacing w:after="0"/>
    </w:pPr>
  </w:style>
  <w:style w:type="character" w:customStyle="1" w:styleId="afff9">
    <w:name w:val="注释标题 字符"/>
    <w:basedOn w:val="a0"/>
    <w:link w:val="afff8"/>
    <w:uiPriority w:val="99"/>
    <w:semiHidden/>
    <w:rsid w:val="00470DF6"/>
  </w:style>
  <w:style w:type="paragraph" w:styleId="afffa">
    <w:name w:val="Plain Text"/>
    <w:basedOn w:val="a"/>
    <w:link w:val="afffb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semiHidden/>
    <w:rsid w:val="00470DF6"/>
    <w:rPr>
      <w:rFonts w:ascii="Consolas" w:hAnsi="Consolas"/>
      <w:sz w:val="21"/>
      <w:szCs w:val="21"/>
    </w:rPr>
  </w:style>
  <w:style w:type="paragraph" w:styleId="afffc">
    <w:name w:val="Quote"/>
    <w:basedOn w:val="a"/>
    <w:next w:val="a"/>
    <w:link w:val="afffd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470DF6"/>
    <w:rPr>
      <w:i/>
      <w:iCs/>
      <w:color w:val="404040" w:themeColor="text1" w:themeTint="BF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470DF6"/>
  </w:style>
  <w:style w:type="character" w:customStyle="1" w:styleId="affff">
    <w:name w:val="称呼 字符"/>
    <w:basedOn w:val="a0"/>
    <w:link w:val="afffe"/>
    <w:uiPriority w:val="99"/>
    <w:semiHidden/>
    <w:rsid w:val="00470DF6"/>
  </w:style>
  <w:style w:type="paragraph" w:styleId="affff0">
    <w:name w:val="Signature"/>
    <w:basedOn w:val="a"/>
    <w:link w:val="affff1"/>
    <w:uiPriority w:val="99"/>
    <w:semiHidden/>
    <w:unhideWhenUsed/>
    <w:rsid w:val="00470DF6"/>
    <w:pPr>
      <w:spacing w:after="0"/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470DF6"/>
  </w:style>
  <w:style w:type="paragraph" w:styleId="affff2">
    <w:name w:val="Subtitle"/>
    <w:basedOn w:val="a"/>
    <w:next w:val="a"/>
    <w:link w:val="affff3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ff0">
    <w:name w:val="列表段落 字符"/>
    <w:aliases w:val="List 字符"/>
    <w:basedOn w:val="a0"/>
    <w:link w:val="afff"/>
    <w:uiPriority w:val="34"/>
    <w:locked/>
    <w:rsid w:val="00713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2002-04-23T07:10:00Z</cp:lastPrinted>
  <dcterms:created xsi:type="dcterms:W3CDTF">2024-01-31T06:34:00Z</dcterms:created>
  <dcterms:modified xsi:type="dcterms:W3CDTF">2024-02-19T09:46:00Z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(2)AWTXArOTZOrt+lRXpGS1v8aVS4nm/Ar3xOUdrtKfvsiBbE+iRxQkQYkhEl3Ps+ePrM9ArWW7
8Y74ZpFgY9zcTYR+zY0TO7I6D5qehx47fsyw8ZZzEapn87TFoFABAFr9kn6ENWqfIhRwIL3/
DM2RHFV61DwtiiEgK+Jq1NO7apeR43MidJpCJYW+f7dqTLO6Q+MaFINdCLjooPms+3sgskfK
pWCWBUoHKGGwOkTT0l</vt:lpwstr>
  </property>
  <property fmtid="{D5CDD505-2E9C-101B-9397-08002B2CF9AE}" pid="3" name="_2015_ms_pID_7253431">
    <vt:lpwstr>Gb8u2GNW+lJy9oTTRFkjXgFMYMdKPTn0YK3GlSKTa/NXjGkL7NT5Yj
e0CTUS0Rpfod4DWB2Dt5Rwq8ZPJMKbx6VSlrKFf6NokreDSBgAGyGq2plaqeCB5fZC3bEBt6
1LqnpG/1eLOR/+7HHsbTbJdfqJW2eVMrK5wLKIvBUYnm7muOsAjwtjeJ2Ty8Pedxb4mDY+6G
joYZMGbi173IQFHz</vt:lpwstr>
  </property>
</Properties>
</file>